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4" w:rsidRDefault="00435664">
      <w:pPr>
        <w:widowControl/>
        <w:spacing w:before="300" w:line="600" w:lineRule="exact"/>
        <w:jc w:val="center"/>
        <w:rPr>
          <w:rFonts w:ascii="微软雅黑" w:eastAsia="微软雅黑" w:hAnsi="微软雅黑"/>
          <w:color w:val="111F2C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关于举办</w:t>
      </w:r>
      <w:r>
        <w:rPr>
          <w:rFonts w:asciiTheme="majorEastAsia" w:eastAsiaTheme="majorEastAsia" w:hAnsiTheme="majorEastAsia" w:hint="eastAsia"/>
          <w:color w:val="111F2C"/>
          <w:sz w:val="44"/>
          <w:szCs w:val="44"/>
          <w:shd w:val="clear" w:color="auto" w:fill="FFFFFF"/>
        </w:rPr>
        <w:t>省</w:t>
      </w:r>
      <w:r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级继续医学教育项目</w:t>
      </w:r>
      <w:r>
        <w:rPr>
          <w:rFonts w:asciiTheme="majorEastAsia" w:eastAsiaTheme="majorEastAsia" w:hAnsiTheme="majorEastAsia"/>
          <w:color w:val="111F2C"/>
          <w:sz w:val="44"/>
          <w:szCs w:val="44"/>
        </w:rPr>
        <w:br/>
      </w:r>
      <w:r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《</w:t>
      </w:r>
      <w:r>
        <w:rPr>
          <w:rFonts w:asciiTheme="majorEastAsia" w:eastAsiaTheme="majorEastAsia" w:hAnsiTheme="majorEastAsia" w:hint="eastAsia"/>
          <w:color w:val="111F2C"/>
          <w:sz w:val="44"/>
          <w:szCs w:val="44"/>
          <w:shd w:val="clear" w:color="auto" w:fill="FFFFFF"/>
        </w:rPr>
        <w:t>异常子宫出血规范化诊治在基层医院推广应用</w:t>
      </w:r>
      <w:r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》的通知</w:t>
      </w:r>
    </w:p>
    <w:p w:rsidR="00467EA4" w:rsidRDefault="00435664">
      <w:pPr>
        <w:widowControl/>
        <w:spacing w:before="300" w:line="600" w:lineRule="exact"/>
        <w:rPr>
          <w:rFonts w:ascii="微软雅黑" w:eastAsia="微软雅黑" w:hAnsi="微软雅黑"/>
          <w:color w:val="111F2C"/>
          <w:sz w:val="32"/>
          <w:szCs w:val="32"/>
          <w:shd w:val="clear" w:color="auto" w:fill="FFFFFF"/>
        </w:rPr>
      </w:pPr>
      <w:r>
        <w:rPr>
          <w:rFonts w:ascii="宋体" w:hAnsi="宋体" w:cs="Arial"/>
          <w:color w:val="454545"/>
          <w:kern w:val="0"/>
          <w:sz w:val="32"/>
          <w:szCs w:val="32"/>
        </w:rPr>
        <w:t>各</w:t>
      </w:r>
      <w:r>
        <w:rPr>
          <w:rFonts w:ascii="宋体" w:hAnsi="宋体" w:cs="Arial" w:hint="eastAsia"/>
          <w:color w:val="454545"/>
          <w:kern w:val="0"/>
          <w:sz w:val="32"/>
          <w:szCs w:val="32"/>
        </w:rPr>
        <w:t>医疗</w:t>
      </w:r>
      <w:r>
        <w:rPr>
          <w:rFonts w:ascii="宋体" w:hAnsi="宋体" w:cs="Arial"/>
          <w:color w:val="454545"/>
          <w:kern w:val="0"/>
          <w:sz w:val="32"/>
          <w:szCs w:val="32"/>
        </w:rPr>
        <w:t>单位</w:t>
      </w:r>
      <w:r>
        <w:rPr>
          <w:rFonts w:ascii="宋体" w:hAnsi="宋体" w:cs="Arial"/>
          <w:color w:val="454545"/>
          <w:kern w:val="0"/>
          <w:sz w:val="28"/>
          <w:szCs w:val="28"/>
        </w:rPr>
        <w:t>：</w:t>
      </w:r>
    </w:p>
    <w:p w:rsidR="00467EA4" w:rsidRDefault="00435664">
      <w:pPr>
        <w:autoSpaceDE w:val="0"/>
        <w:autoSpaceDN w:val="0"/>
        <w:adjustRightInd w:val="0"/>
        <w:spacing w:line="600" w:lineRule="exact"/>
        <w:ind w:firstLine="55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异常子宫出血（</w:t>
      </w:r>
      <w:r>
        <w:rPr>
          <w:rFonts w:ascii="宋体" w:hAnsi="宋体" w:cs="宋体"/>
          <w:kern w:val="0"/>
          <w:sz w:val="28"/>
          <w:szCs w:val="28"/>
        </w:rPr>
        <w:t>A</w:t>
      </w:r>
      <w:r>
        <w:rPr>
          <w:rFonts w:ascii="宋体" w:hAnsi="宋体" w:cs="宋体" w:hint="eastAsia"/>
          <w:kern w:val="0"/>
          <w:sz w:val="28"/>
          <w:szCs w:val="28"/>
        </w:rPr>
        <w:t>U</w:t>
      </w:r>
      <w:r>
        <w:rPr>
          <w:rFonts w:ascii="宋体" w:hAnsi="宋体" w:cs="宋体"/>
          <w:kern w:val="0"/>
          <w:sz w:val="28"/>
          <w:szCs w:val="28"/>
        </w:rPr>
        <w:t>B</w:t>
      </w:r>
      <w:r>
        <w:rPr>
          <w:rFonts w:ascii="宋体" w:hAnsi="宋体" w:cs="宋体" w:hint="eastAsia"/>
          <w:kern w:val="0"/>
          <w:sz w:val="28"/>
          <w:szCs w:val="28"/>
        </w:rPr>
        <w:t>）是妇科临床常见的症状和疾病，因表现多样、病因复杂而导致临床诊治困难，特别是基层医院的医护人员普遍存在相关知识老化，诊治不规范现象。本次学习班我们</w:t>
      </w:r>
      <w:r w:rsidR="000D2BAF">
        <w:rPr>
          <w:rFonts w:ascii="宋体" w:hAnsi="宋体" w:cs="宋体" w:hint="eastAsia"/>
          <w:kern w:val="0"/>
          <w:sz w:val="28"/>
          <w:szCs w:val="28"/>
        </w:rPr>
        <w:t>重点对</w:t>
      </w:r>
      <w:r w:rsidR="001063A1">
        <w:rPr>
          <w:rFonts w:ascii="宋体" w:hAnsi="宋体" w:cs="宋体" w:hint="eastAsia"/>
          <w:kern w:val="0"/>
          <w:sz w:val="28"/>
          <w:szCs w:val="28"/>
        </w:rPr>
        <w:t>如何及时准确鉴别异常子宫出血中的内膜病变、</w:t>
      </w:r>
      <w:r w:rsidR="000D2BAF">
        <w:rPr>
          <w:rFonts w:ascii="宋体" w:hAnsi="宋体" w:cs="宋体" w:hint="eastAsia"/>
          <w:kern w:val="0"/>
          <w:sz w:val="28"/>
          <w:szCs w:val="28"/>
        </w:rPr>
        <w:t>围绝经期异常子宫出血</w:t>
      </w:r>
      <w:r w:rsidR="001063A1">
        <w:rPr>
          <w:rFonts w:ascii="宋体" w:hAnsi="宋体" w:cs="宋体" w:hint="eastAsia"/>
          <w:kern w:val="0"/>
          <w:sz w:val="28"/>
          <w:szCs w:val="28"/>
        </w:rPr>
        <w:t>的诊治</w:t>
      </w:r>
      <w:r w:rsidR="000D2BAF">
        <w:rPr>
          <w:rFonts w:ascii="宋体" w:hAnsi="宋体" w:cs="宋体" w:hint="eastAsia"/>
          <w:kern w:val="0"/>
          <w:sz w:val="28"/>
          <w:szCs w:val="28"/>
        </w:rPr>
        <w:t>、</w:t>
      </w:r>
      <w:r w:rsidR="003E7AE2">
        <w:rPr>
          <w:rFonts w:ascii="宋体" w:hAnsi="宋体" w:cs="宋体" w:hint="eastAsia"/>
          <w:kern w:val="0"/>
          <w:sz w:val="28"/>
          <w:szCs w:val="28"/>
        </w:rPr>
        <w:t>月经过少的诊治规范和</w:t>
      </w:r>
      <w:r w:rsidR="007B73AC">
        <w:rPr>
          <w:rFonts w:ascii="宋体" w:hAnsi="宋体" w:cs="宋体" w:hint="eastAsia"/>
          <w:kern w:val="0"/>
          <w:sz w:val="28"/>
          <w:szCs w:val="28"/>
        </w:rPr>
        <w:t>经间期异常子宫出血的诊治</w:t>
      </w:r>
      <w:r w:rsidR="003E7AE2">
        <w:rPr>
          <w:rFonts w:ascii="宋体" w:hAnsi="宋体" w:cs="宋体" w:hint="eastAsia"/>
          <w:kern w:val="0"/>
          <w:sz w:val="28"/>
          <w:szCs w:val="28"/>
        </w:rPr>
        <w:t>等</w:t>
      </w:r>
      <w:r w:rsidR="000D2BAF">
        <w:rPr>
          <w:rFonts w:ascii="宋体" w:hAnsi="宋体" w:cs="宋体" w:hint="eastAsia"/>
          <w:kern w:val="0"/>
          <w:sz w:val="28"/>
          <w:szCs w:val="28"/>
        </w:rPr>
        <w:t>进行专题讲座，</w:t>
      </w:r>
      <w:r>
        <w:rPr>
          <w:rFonts w:ascii="宋体" w:hAnsi="宋体" w:cs="宋体" w:hint="eastAsia"/>
          <w:kern w:val="0"/>
          <w:sz w:val="28"/>
          <w:szCs w:val="28"/>
        </w:rPr>
        <w:t>使广大的</w:t>
      </w:r>
      <w:r>
        <w:rPr>
          <w:rFonts w:ascii="宋体" w:hAnsi="宋体" w:cs="宋体"/>
          <w:kern w:val="0"/>
          <w:sz w:val="28"/>
          <w:szCs w:val="28"/>
        </w:rPr>
        <w:t>A</w:t>
      </w:r>
      <w:r>
        <w:rPr>
          <w:rFonts w:ascii="宋体" w:hAnsi="宋体" w:cs="宋体" w:hint="eastAsia"/>
          <w:kern w:val="0"/>
          <w:sz w:val="28"/>
          <w:szCs w:val="28"/>
        </w:rPr>
        <w:t>U</w:t>
      </w:r>
      <w:r>
        <w:rPr>
          <w:rFonts w:ascii="宋体" w:hAnsi="宋体" w:cs="宋体"/>
          <w:kern w:val="0"/>
          <w:sz w:val="28"/>
          <w:szCs w:val="28"/>
        </w:rPr>
        <w:t>B</w:t>
      </w:r>
      <w:r>
        <w:rPr>
          <w:rFonts w:ascii="宋体" w:hAnsi="宋体" w:cs="宋体" w:hint="eastAsia"/>
          <w:kern w:val="0"/>
          <w:sz w:val="28"/>
          <w:szCs w:val="28"/>
        </w:rPr>
        <w:t>妇女能得到及时而精准的诊治，减少</w:t>
      </w:r>
      <w:r>
        <w:rPr>
          <w:rFonts w:ascii="宋体" w:hAnsi="宋体" w:cs="宋体"/>
          <w:kern w:val="0"/>
          <w:sz w:val="28"/>
          <w:szCs w:val="28"/>
        </w:rPr>
        <w:t>A</w:t>
      </w:r>
      <w:r>
        <w:rPr>
          <w:rFonts w:ascii="宋体" w:hAnsi="宋体" w:cs="宋体" w:hint="eastAsia"/>
          <w:kern w:val="0"/>
          <w:sz w:val="28"/>
          <w:szCs w:val="28"/>
        </w:rPr>
        <w:t>U</w:t>
      </w:r>
      <w:r>
        <w:rPr>
          <w:rFonts w:ascii="宋体" w:hAnsi="宋体" w:cs="宋体"/>
          <w:kern w:val="0"/>
          <w:sz w:val="28"/>
          <w:szCs w:val="28"/>
        </w:rPr>
        <w:t>B</w:t>
      </w:r>
      <w:r>
        <w:rPr>
          <w:rFonts w:ascii="宋体" w:hAnsi="宋体" w:cs="宋体" w:hint="eastAsia"/>
          <w:kern w:val="0"/>
          <w:sz w:val="28"/>
          <w:szCs w:val="28"/>
        </w:rPr>
        <w:t>本身所造成的危害，减少潜在病因所造成的并发症，同时减少花费、节约</w:t>
      </w:r>
      <w:r w:rsidR="00F87752">
        <w:rPr>
          <w:rFonts w:ascii="宋体" w:hAnsi="宋体" w:cs="宋体" w:hint="eastAsia"/>
          <w:kern w:val="0"/>
          <w:sz w:val="28"/>
          <w:szCs w:val="28"/>
        </w:rPr>
        <w:t>时间，真正改善广大妇女的生活质量。本次学习班将邀请</w:t>
      </w:r>
      <w:proofErr w:type="gramStart"/>
      <w:r w:rsidR="00F87752">
        <w:rPr>
          <w:rFonts w:ascii="宋体" w:hAnsi="宋体" w:cs="宋体" w:hint="eastAsia"/>
          <w:kern w:val="0"/>
          <w:sz w:val="28"/>
          <w:szCs w:val="28"/>
        </w:rPr>
        <w:t>张治芬等</w:t>
      </w:r>
      <w:proofErr w:type="gramEnd"/>
      <w:r w:rsidR="00F87752">
        <w:rPr>
          <w:rFonts w:ascii="宋体" w:hAnsi="宋体" w:cs="宋体" w:hint="eastAsia"/>
          <w:kern w:val="0"/>
          <w:sz w:val="28"/>
          <w:szCs w:val="28"/>
        </w:rPr>
        <w:t>省内</w:t>
      </w:r>
      <w:r>
        <w:rPr>
          <w:rFonts w:ascii="宋体" w:hAnsi="宋体" w:cs="宋体" w:hint="eastAsia"/>
          <w:kern w:val="0"/>
          <w:sz w:val="28"/>
          <w:szCs w:val="28"/>
        </w:rPr>
        <w:t>知名妇科专家进行专题学术讲座。现将会议有关事宜通知如下：</w:t>
      </w:r>
      <w:r>
        <w:rPr>
          <w:rFonts w:ascii="仿宋" w:eastAsia="仿宋" w:hAnsi="仿宋" w:hint="eastAsia"/>
          <w:color w:val="111F2C"/>
          <w:sz w:val="32"/>
          <w:szCs w:val="32"/>
        </w:rPr>
        <w:br/>
      </w:r>
      <w:r w:rsidR="007B73AC"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>一、时间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  <w:r w:rsidR="00F5459B">
        <w:rPr>
          <w:rFonts w:ascii="宋体" w:hAnsi="宋体" w:cs="宋体" w:hint="eastAsia"/>
          <w:kern w:val="0"/>
          <w:sz w:val="28"/>
          <w:szCs w:val="28"/>
        </w:rPr>
        <w:t>202</w:t>
      </w:r>
      <w:r w:rsidR="00F5459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F5459B">
        <w:rPr>
          <w:rFonts w:ascii="宋体" w:hAnsi="宋体" w:cs="宋体"/>
          <w:kern w:val="0"/>
          <w:sz w:val="28"/>
          <w:szCs w:val="28"/>
        </w:rPr>
        <w:t>05</w:t>
      </w:r>
      <w:r>
        <w:rPr>
          <w:rFonts w:ascii="宋体" w:hAnsi="宋体" w:cs="宋体"/>
          <w:kern w:val="0"/>
          <w:sz w:val="28"/>
          <w:szCs w:val="28"/>
        </w:rPr>
        <w:t>月</w:t>
      </w:r>
      <w:r w:rsidR="00F5459B">
        <w:rPr>
          <w:rFonts w:ascii="宋体" w:hAnsi="宋体" w:cs="宋体"/>
          <w:kern w:val="0"/>
          <w:sz w:val="28"/>
          <w:szCs w:val="28"/>
        </w:rPr>
        <w:t>22</w:t>
      </w:r>
      <w:r>
        <w:rPr>
          <w:rFonts w:ascii="宋体" w:hAnsi="宋体" w:cs="宋体" w:hint="eastAsia"/>
          <w:kern w:val="0"/>
          <w:sz w:val="28"/>
          <w:szCs w:val="28"/>
        </w:rPr>
        <w:t>日，上</w:t>
      </w:r>
      <w:r>
        <w:rPr>
          <w:rFonts w:ascii="宋体" w:hAnsi="宋体" w:cs="宋体"/>
          <w:kern w:val="0"/>
          <w:sz w:val="28"/>
          <w:szCs w:val="28"/>
        </w:rPr>
        <w:t>午</w:t>
      </w:r>
      <w:r w:rsidR="003E7AE2"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:</w:t>
      </w:r>
      <w:r w:rsidR="003E7AE2">
        <w:rPr>
          <w:rFonts w:ascii="宋体" w:hAnsi="宋体" w:cs="宋体" w:hint="eastAsia"/>
          <w:kern w:val="0"/>
          <w:sz w:val="28"/>
          <w:szCs w:val="28"/>
        </w:rPr>
        <w:t>30-8</w:t>
      </w:r>
      <w:r>
        <w:rPr>
          <w:rFonts w:ascii="宋体" w:hAnsi="宋体" w:cs="宋体" w:hint="eastAsia"/>
          <w:kern w:val="0"/>
          <w:sz w:val="28"/>
          <w:szCs w:val="28"/>
        </w:rPr>
        <w:t>:</w:t>
      </w:r>
      <w:r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0</w:t>
      </w:r>
      <w:r>
        <w:rPr>
          <w:rFonts w:ascii="宋体" w:hAnsi="宋体" w:cs="宋体"/>
          <w:kern w:val="0"/>
          <w:sz w:val="28"/>
          <w:szCs w:val="28"/>
        </w:rPr>
        <w:t>报到</w:t>
      </w:r>
      <w:r w:rsidR="001053F9">
        <w:rPr>
          <w:rFonts w:ascii="宋体" w:hAnsi="宋体" w:hint="eastAsia"/>
          <w:sz w:val="28"/>
          <w:szCs w:val="28"/>
        </w:rPr>
        <w:t>。</w:t>
      </w:r>
    </w:p>
    <w:p w:rsidR="00467EA4" w:rsidRDefault="00435664" w:rsidP="007B73A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宋体" w:hAnsi="宋体" w:cs="Arial"/>
          <w:color w:val="454545"/>
          <w:kern w:val="0"/>
          <w:sz w:val="28"/>
          <w:szCs w:val="28"/>
        </w:rPr>
      </w:pPr>
      <w:r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>二、培训地点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  <w:r w:rsidR="009A38FA">
        <w:rPr>
          <w:rFonts w:ascii="宋体" w:eastAsia="宋体" w:hAnsi="宋体" w:cs="宋体" w:hint="eastAsia"/>
          <w:kern w:val="0"/>
          <w:sz w:val="28"/>
          <w:szCs w:val="28"/>
        </w:rPr>
        <w:t>衢州市人民医院眼科中心7楼会议室（衢州市下街60号（原农行处））</w:t>
      </w:r>
      <w:r w:rsidR="001053F9">
        <w:rPr>
          <w:rFonts w:ascii="宋体" w:hAnsi="宋体" w:hint="eastAsia"/>
          <w:sz w:val="28"/>
          <w:szCs w:val="28"/>
        </w:rPr>
        <w:t>。</w:t>
      </w:r>
    </w:p>
    <w:p w:rsidR="00467EA4" w:rsidRDefault="00435664" w:rsidP="007B73AC">
      <w:pPr>
        <w:widowControl/>
        <w:spacing w:before="300"/>
        <w:ind w:firstLineChars="200" w:firstLine="6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>三、培训内容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  <w:r w:rsidR="001063A1">
        <w:rPr>
          <w:rFonts w:ascii="宋体" w:hAnsi="宋体" w:cs="宋体" w:hint="eastAsia"/>
          <w:kern w:val="0"/>
          <w:sz w:val="28"/>
          <w:szCs w:val="28"/>
        </w:rPr>
        <w:t>如何及时准确鉴别异常子宫出血中的内膜病变、</w:t>
      </w:r>
      <w:r w:rsidR="001063A1">
        <w:rPr>
          <w:rFonts w:ascii="宋体" w:hAnsi="宋体" w:hint="eastAsia"/>
          <w:sz w:val="28"/>
          <w:szCs w:val="28"/>
        </w:rPr>
        <w:t>围绝经期异常子宫出血的诊治</w:t>
      </w:r>
      <w:r w:rsidR="00EF15F8">
        <w:rPr>
          <w:rFonts w:ascii="宋体" w:hAnsi="宋体" w:hint="eastAsia"/>
          <w:sz w:val="28"/>
          <w:szCs w:val="28"/>
        </w:rPr>
        <w:t>、</w:t>
      </w:r>
      <w:r w:rsidR="007B73AC">
        <w:rPr>
          <w:rFonts w:ascii="宋体" w:hAnsi="宋体" w:hint="eastAsia"/>
          <w:sz w:val="28"/>
          <w:szCs w:val="28"/>
        </w:rPr>
        <w:t>月经过少</w:t>
      </w:r>
      <w:r w:rsidR="00DD71B9">
        <w:rPr>
          <w:rFonts w:ascii="宋体" w:hAnsi="宋体" w:hint="eastAsia"/>
          <w:sz w:val="28"/>
          <w:szCs w:val="28"/>
        </w:rPr>
        <w:t>的病因与诊治</w:t>
      </w:r>
      <w:r w:rsidR="007B73AC">
        <w:rPr>
          <w:rFonts w:ascii="宋体" w:hAnsi="宋体" w:cs="宋体" w:hint="eastAsia"/>
          <w:kern w:val="0"/>
          <w:sz w:val="28"/>
          <w:szCs w:val="28"/>
        </w:rPr>
        <w:t>、中国AUB诊断与治疗指南解读、</w:t>
      </w:r>
      <w:r w:rsidR="00DD71B9">
        <w:rPr>
          <w:rFonts w:ascii="宋体" w:hAnsi="宋体" w:cs="宋体" w:hint="eastAsia"/>
          <w:kern w:val="0"/>
          <w:sz w:val="28"/>
          <w:szCs w:val="28"/>
        </w:rPr>
        <w:t>月经稀发</w:t>
      </w:r>
      <w:r w:rsidR="00630A8B">
        <w:rPr>
          <w:rFonts w:ascii="宋体" w:hAnsi="宋体" w:cs="宋体" w:hint="eastAsia"/>
          <w:kern w:val="0"/>
          <w:sz w:val="28"/>
          <w:szCs w:val="28"/>
        </w:rPr>
        <w:t>的诊治规范</w:t>
      </w:r>
      <w:r w:rsidR="00EF15F8">
        <w:rPr>
          <w:rFonts w:ascii="宋体" w:hAnsi="宋体" w:hint="eastAsia"/>
          <w:sz w:val="28"/>
          <w:szCs w:val="28"/>
        </w:rPr>
        <w:t>。</w:t>
      </w:r>
    </w:p>
    <w:p w:rsidR="00467EA4" w:rsidRPr="00BC662F" w:rsidRDefault="00435664" w:rsidP="007B73AC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hAnsi="黑体"/>
          <w:color w:val="111F2C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>四、费用标准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  <w:r w:rsidR="009A38FA" w:rsidRPr="00BC662F">
        <w:rPr>
          <w:rFonts w:hint="eastAsia"/>
          <w:color w:val="333333"/>
          <w:sz w:val="28"/>
          <w:szCs w:val="28"/>
        </w:rPr>
        <w:t>本次学习班</w:t>
      </w:r>
      <w:r w:rsidRPr="00BC662F">
        <w:rPr>
          <w:rFonts w:hint="eastAsia"/>
          <w:sz w:val="28"/>
          <w:szCs w:val="28"/>
        </w:rPr>
        <w:t>培训费</w:t>
      </w:r>
      <w:r w:rsidR="009A38FA" w:rsidRPr="00BC662F">
        <w:rPr>
          <w:rFonts w:hint="eastAsia"/>
          <w:sz w:val="28"/>
          <w:szCs w:val="28"/>
        </w:rPr>
        <w:t>1</w:t>
      </w:r>
      <w:r w:rsidR="009A38FA" w:rsidRPr="00BC662F">
        <w:rPr>
          <w:sz w:val="28"/>
          <w:szCs w:val="28"/>
        </w:rPr>
        <w:t>00</w:t>
      </w:r>
      <w:r w:rsidR="009A38FA" w:rsidRPr="00BC662F">
        <w:rPr>
          <w:rFonts w:hint="eastAsia"/>
          <w:sz w:val="28"/>
          <w:szCs w:val="28"/>
        </w:rPr>
        <w:t>元</w:t>
      </w:r>
      <w:r w:rsidR="009A38FA" w:rsidRPr="00BC662F">
        <w:rPr>
          <w:rFonts w:hint="eastAsia"/>
          <w:sz w:val="28"/>
          <w:szCs w:val="28"/>
        </w:rPr>
        <w:t>/</w:t>
      </w:r>
      <w:r w:rsidR="009A38FA" w:rsidRPr="00BC662F">
        <w:rPr>
          <w:rFonts w:hint="eastAsia"/>
          <w:sz w:val="28"/>
          <w:szCs w:val="28"/>
        </w:rPr>
        <w:t>人</w:t>
      </w:r>
      <w:r w:rsidRPr="00BC662F">
        <w:rPr>
          <w:rFonts w:hint="eastAsia"/>
          <w:sz w:val="28"/>
          <w:szCs w:val="28"/>
        </w:rPr>
        <w:t>，</w:t>
      </w:r>
      <w:r w:rsidR="003E7AE2">
        <w:rPr>
          <w:rFonts w:hint="eastAsia"/>
          <w:sz w:val="28"/>
          <w:szCs w:val="28"/>
        </w:rPr>
        <w:t>支付</w:t>
      </w:r>
      <w:proofErr w:type="gramStart"/>
      <w:r w:rsidR="003E7AE2">
        <w:rPr>
          <w:rFonts w:hint="eastAsia"/>
          <w:sz w:val="28"/>
          <w:szCs w:val="28"/>
        </w:rPr>
        <w:t>宝收费二维码已附通知</w:t>
      </w:r>
      <w:proofErr w:type="gramEnd"/>
      <w:r w:rsidR="003E7AE2">
        <w:rPr>
          <w:rFonts w:hint="eastAsia"/>
          <w:sz w:val="28"/>
          <w:szCs w:val="28"/>
        </w:rPr>
        <w:t>中，备注中</w:t>
      </w:r>
      <w:r w:rsidR="00065BAD">
        <w:rPr>
          <w:rFonts w:hint="eastAsia"/>
          <w:sz w:val="28"/>
          <w:szCs w:val="28"/>
        </w:rPr>
        <w:t>请</w:t>
      </w:r>
      <w:r w:rsidR="003E7AE2">
        <w:rPr>
          <w:rFonts w:hint="eastAsia"/>
          <w:sz w:val="28"/>
          <w:szCs w:val="28"/>
        </w:rPr>
        <w:t>写明单位及姓名，已预报名</w:t>
      </w:r>
      <w:r w:rsidR="00065BAD">
        <w:rPr>
          <w:rFonts w:hint="eastAsia"/>
          <w:sz w:val="28"/>
          <w:szCs w:val="28"/>
        </w:rPr>
        <w:t>+</w:t>
      </w:r>
      <w:r w:rsidR="003E7AE2">
        <w:rPr>
          <w:rFonts w:hint="eastAsia"/>
          <w:sz w:val="28"/>
          <w:szCs w:val="28"/>
        </w:rPr>
        <w:t>收费为准。</w:t>
      </w:r>
      <w:r w:rsidRPr="00BC662F">
        <w:rPr>
          <w:rFonts w:hint="eastAsia"/>
          <w:sz w:val="28"/>
          <w:szCs w:val="28"/>
        </w:rPr>
        <w:lastRenderedPageBreak/>
        <w:t>差旅费按规定回单位报销</w:t>
      </w:r>
      <w:r w:rsidR="00D359BB">
        <w:rPr>
          <w:rFonts w:hint="eastAsia"/>
          <w:sz w:val="28"/>
          <w:szCs w:val="28"/>
        </w:rPr>
        <w:t>。</w:t>
      </w:r>
      <w:r w:rsidR="003E7AE2" w:rsidRPr="00BC662F">
        <w:rPr>
          <w:rFonts w:ascii="黑体" w:eastAsia="黑体" w:hAnsi="黑体"/>
          <w:color w:val="111F2C"/>
          <w:sz w:val="28"/>
          <w:szCs w:val="28"/>
          <w:shd w:val="clear" w:color="auto" w:fill="FFFFFF"/>
        </w:rPr>
        <w:t xml:space="preserve"> </w:t>
      </w:r>
    </w:p>
    <w:p w:rsidR="00467EA4" w:rsidRPr="00440B34" w:rsidRDefault="00435664" w:rsidP="0047008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Theme="minorEastAsia" w:hAnsiTheme="minorEastAsia"/>
          <w:color w:val="111F2C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>五、培训人员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  <w:r w:rsidRPr="00BC662F">
        <w:rPr>
          <w:rFonts w:hint="eastAsia"/>
          <w:color w:val="333333"/>
          <w:sz w:val="28"/>
          <w:szCs w:val="28"/>
        </w:rPr>
        <w:t>各医院、各县（市、区）及乡镇卫生院从事妇产科及其相关专业医务人员。</w:t>
      </w:r>
      <w:r>
        <w:rPr>
          <w:rFonts w:asciiTheme="minorEastAsia" w:hAnsiTheme="minorEastAsia" w:hint="eastAsia"/>
          <w:color w:val="111F2C"/>
          <w:sz w:val="32"/>
          <w:szCs w:val="32"/>
        </w:rPr>
        <w:br/>
      </w:r>
      <w:r w:rsidR="00470088"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>六、报名方式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  <w:r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网上预报名</w:t>
      </w:r>
      <w:r w:rsidR="003E7AE2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及收费</w:t>
      </w:r>
      <w:r w:rsidRPr="00BC662F">
        <w:rPr>
          <w:rFonts w:asciiTheme="minorEastAsia" w:hAnsiTheme="minorEastAsia"/>
          <w:color w:val="111F2C"/>
          <w:sz w:val="28"/>
          <w:szCs w:val="28"/>
          <w:shd w:val="clear" w:color="auto" w:fill="FFFFFF"/>
        </w:rPr>
        <w:t>，</w:t>
      </w:r>
      <w:r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现场</w:t>
      </w:r>
      <w:proofErr w:type="gramStart"/>
      <w:r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医</w:t>
      </w:r>
      <w:proofErr w:type="gramEnd"/>
      <w:r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教管理APP</w:t>
      </w:r>
      <w:proofErr w:type="gramStart"/>
      <w:r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扫码签到</w:t>
      </w:r>
      <w:proofErr w:type="gramEnd"/>
      <w:r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。</w:t>
      </w:r>
      <w:r w:rsidRPr="00BC662F">
        <w:rPr>
          <w:rFonts w:asciiTheme="minorEastAsia" w:hAnsiTheme="minorEastAsia" w:hint="eastAsia"/>
          <w:color w:val="111F2C"/>
          <w:sz w:val="28"/>
          <w:szCs w:val="28"/>
        </w:rPr>
        <w:br/>
      </w:r>
      <w:r w:rsidR="00470088"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hint="eastAsia"/>
          <w:color w:val="111F2C"/>
          <w:sz w:val="32"/>
          <w:szCs w:val="32"/>
          <w:shd w:val="clear" w:color="auto" w:fill="FFFFFF"/>
        </w:rPr>
        <w:t>七、联系人</w:t>
      </w:r>
      <w:r w:rsidR="00A8001D"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  <w:r w:rsidR="00A8001D"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郑利花</w:t>
      </w:r>
      <w:r w:rsidRPr="00BC662F">
        <w:rPr>
          <w:rFonts w:asciiTheme="minorEastAsia" w:hAnsiTheme="minorEastAsia"/>
          <w:color w:val="111F2C"/>
          <w:sz w:val="28"/>
          <w:szCs w:val="28"/>
          <w:shd w:val="clear" w:color="auto" w:fill="FFFFFF"/>
        </w:rPr>
        <w:t>，电话：</w:t>
      </w:r>
      <w:r w:rsidR="00F73B73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13185702340</w:t>
      </w:r>
    </w:p>
    <w:p w:rsidR="00467EA4" w:rsidRPr="00BC662F" w:rsidRDefault="009A38FA" w:rsidP="00470088">
      <w:pPr>
        <w:ind w:firstLineChars="200" w:firstLine="640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八：</w:t>
      </w:r>
      <w:r w:rsidR="00435664" w:rsidRPr="00AF4249">
        <w:rPr>
          <w:rFonts w:ascii="黑体" w:eastAsia="黑体" w:hAnsi="黑体" w:hint="eastAsia"/>
          <w:sz w:val="32"/>
          <w:szCs w:val="32"/>
          <w:shd w:val="clear" w:color="auto" w:fill="FFFFFF"/>
        </w:rPr>
        <w:t>注意事项</w:t>
      </w:r>
      <w:r w:rsidR="00435664" w:rsidRPr="00AF4249">
        <w:rPr>
          <w:rFonts w:asciiTheme="minorEastAsia" w:hAnsiTheme="minorEastAsia" w:hint="eastAsia"/>
          <w:sz w:val="32"/>
          <w:szCs w:val="32"/>
          <w:shd w:val="clear" w:color="auto" w:fill="FFFFFF"/>
        </w:rPr>
        <w:t>：</w:t>
      </w:r>
      <w:r w:rsidR="00065BAD">
        <w:rPr>
          <w:rFonts w:asciiTheme="minorEastAsia" w:hAnsiTheme="minorEastAsia" w:hint="eastAsia"/>
          <w:sz w:val="28"/>
          <w:szCs w:val="28"/>
          <w:shd w:val="clear" w:color="auto" w:fill="FFFFFF"/>
        </w:rPr>
        <w:t>预</w:t>
      </w:r>
      <w:r w:rsidR="00BC662F">
        <w:rPr>
          <w:rFonts w:asciiTheme="minorEastAsia" w:hAnsiTheme="minorEastAsia" w:hint="eastAsia"/>
          <w:sz w:val="28"/>
          <w:szCs w:val="28"/>
          <w:shd w:val="clear" w:color="auto" w:fill="FFFFFF"/>
        </w:rPr>
        <w:t>报名</w:t>
      </w:r>
      <w:r w:rsidR="003E7AE2">
        <w:rPr>
          <w:rFonts w:asciiTheme="minorEastAsia" w:hAnsiTheme="minorEastAsia" w:hint="eastAsia"/>
          <w:sz w:val="28"/>
          <w:szCs w:val="28"/>
          <w:shd w:val="clear" w:color="auto" w:fill="FFFFFF"/>
        </w:rPr>
        <w:t>+预收费</w:t>
      </w:r>
      <w:r w:rsidR="00BC662F">
        <w:rPr>
          <w:rFonts w:asciiTheme="minorEastAsia" w:hAnsiTheme="minorEastAsia" w:hint="eastAsia"/>
          <w:sz w:val="28"/>
          <w:szCs w:val="28"/>
          <w:shd w:val="clear" w:color="auto" w:fill="FFFFFF"/>
        </w:rPr>
        <w:t>，名额有限，报满为止，</w:t>
      </w:r>
      <w:r w:rsidR="00435664"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请报名的同仁务必准时参加，参加时请遵守现场工作人员的疫情防控规定，进入会场执行“亮绿码、测体温、戴口罩”。参加培训需要完成</w:t>
      </w:r>
      <w:proofErr w:type="gramStart"/>
      <w:r w:rsidR="00435664"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医</w:t>
      </w:r>
      <w:proofErr w:type="gramEnd"/>
      <w:r w:rsidR="00435664"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教管理系统考试授予省级Ⅰ类学分</w:t>
      </w:r>
      <w:r w:rsidRPr="00BC662F">
        <w:rPr>
          <w:rFonts w:asciiTheme="minorEastAsia" w:hAnsiTheme="minorEastAsia"/>
          <w:color w:val="111F2C"/>
          <w:sz w:val="28"/>
          <w:szCs w:val="28"/>
          <w:shd w:val="clear" w:color="auto" w:fill="FFFFFF"/>
        </w:rPr>
        <w:t>3</w:t>
      </w:r>
      <w:r w:rsidR="00435664"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分。预约报名二</w:t>
      </w:r>
      <w:proofErr w:type="gramStart"/>
      <w:r w:rsidR="00435664"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维码</w:t>
      </w:r>
      <w:r w:rsid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及预收费二维码</w:t>
      </w:r>
      <w:proofErr w:type="gramEnd"/>
      <w:r w:rsidR="00435664" w:rsidRPr="00BC662F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如下：</w:t>
      </w:r>
    </w:p>
    <w:p w:rsidR="003E7AE2" w:rsidRPr="003E7AE2" w:rsidRDefault="00435664" w:rsidP="003E7AE2">
      <w:pPr>
        <w:ind w:leftChars="250" w:left="4365" w:hangingChars="1200" w:hanging="3840"/>
        <w:rPr>
          <w:rFonts w:ascii="微软雅黑" w:eastAsia="微软雅黑" w:hAnsi="微软雅黑"/>
          <w:color w:val="111F2C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> </w:t>
      </w:r>
      <w:r w:rsidR="00F73B73">
        <w:rPr>
          <w:rFonts w:ascii="微软雅黑" w:eastAsia="微软雅黑" w:hAnsi="微软雅黑"/>
          <w:noProof/>
          <w:color w:val="111F2C"/>
          <w:sz w:val="32"/>
          <w:szCs w:val="32"/>
          <w:shd w:val="clear" w:color="auto" w:fill="FFFFFF"/>
        </w:rPr>
        <w:drawing>
          <wp:inline distT="0" distB="0" distL="0" distR="0">
            <wp:extent cx="1686658" cy="1646125"/>
            <wp:effectExtent l="19050" t="0" r="8792" b="0"/>
            <wp:docPr id="3" name="图片 2" descr="C:\Users\Guest\Desktop\IMG_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IMG_67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28" cy="165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BAD"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 xml:space="preserve">      </w:t>
      </w:r>
      <w:r w:rsidR="00065BAD" w:rsidRPr="00065BAD">
        <w:rPr>
          <w:rFonts w:ascii="微软雅黑" w:eastAsia="微软雅黑" w:hAnsi="微软雅黑"/>
          <w:noProof/>
          <w:color w:val="111F2C"/>
          <w:sz w:val="32"/>
          <w:szCs w:val="32"/>
          <w:shd w:val="clear" w:color="auto" w:fill="FFFFFF"/>
        </w:rPr>
        <w:drawing>
          <wp:inline distT="0" distB="0" distL="0" distR="0">
            <wp:extent cx="1809750" cy="1723292"/>
            <wp:effectExtent l="19050" t="0" r="0" b="0"/>
            <wp:docPr id="4" name="图片 1" descr="C:\Users\Administrator\Desktop\IMG_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68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76" cy="172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AD" w:rsidRDefault="003E7AE2" w:rsidP="00065BAD">
      <w:pPr>
        <w:ind w:firstLineChars="250" w:firstLine="700"/>
        <w:rPr>
          <w:rFonts w:asciiTheme="minorEastAsia" w:hAnsiTheme="minorEastAsia"/>
          <w:color w:val="111F2C"/>
          <w:sz w:val="32"/>
          <w:szCs w:val="32"/>
          <w:shd w:val="clear" w:color="auto" w:fill="FFFFFF"/>
        </w:rPr>
      </w:pPr>
      <w:proofErr w:type="gramStart"/>
      <w:r w:rsidRP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预报名二维</w:t>
      </w:r>
      <w:proofErr w:type="gramEnd"/>
      <w:r w:rsidRP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码（微信）</w:t>
      </w:r>
      <w:r w:rsidR="00065BAD" w:rsidRP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 xml:space="preserve">  </w:t>
      </w:r>
      <w:r w:rsidR="00065BAD">
        <w:rPr>
          <w:rFonts w:ascii="微软雅黑" w:eastAsia="微软雅黑" w:hAnsi="微软雅黑" w:hint="eastAsia"/>
          <w:color w:val="111F2C"/>
          <w:sz w:val="32"/>
          <w:szCs w:val="32"/>
        </w:rPr>
        <w:t xml:space="preserve">    </w:t>
      </w:r>
      <w:proofErr w:type="gramStart"/>
      <w:r w:rsid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预收费</w:t>
      </w:r>
      <w:r w:rsidR="00065BAD" w:rsidRP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二维</w:t>
      </w:r>
      <w:proofErr w:type="gramEnd"/>
      <w:r w:rsidR="00065BAD" w:rsidRP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t>码（支付宝）</w:t>
      </w:r>
      <w:r w:rsidR="00435664" w:rsidRPr="00065BAD">
        <w:rPr>
          <w:rFonts w:asciiTheme="minorEastAsia" w:hAnsiTheme="minorEastAsia" w:hint="eastAsia"/>
          <w:color w:val="111F2C"/>
          <w:sz w:val="28"/>
          <w:szCs w:val="28"/>
          <w:shd w:val="clear" w:color="auto" w:fill="FFFFFF"/>
        </w:rPr>
        <w:br/>
      </w:r>
    </w:p>
    <w:p w:rsidR="00065BAD" w:rsidRDefault="00065BAD" w:rsidP="00065BAD">
      <w:pPr>
        <w:ind w:firstLineChars="250" w:firstLine="800"/>
        <w:rPr>
          <w:rFonts w:asciiTheme="minorEastAsia" w:hAnsiTheme="minorEastAsia"/>
          <w:color w:val="111F2C"/>
          <w:sz w:val="32"/>
          <w:szCs w:val="32"/>
          <w:shd w:val="clear" w:color="auto" w:fill="FFFFFF"/>
        </w:rPr>
      </w:pPr>
    </w:p>
    <w:p w:rsidR="00467EA4" w:rsidRDefault="00435664" w:rsidP="00065BAD">
      <w:pPr>
        <w:ind w:leftChars="2280" w:left="5108" w:hangingChars="100" w:hanging="320"/>
        <w:rPr>
          <w:rFonts w:asciiTheme="minorEastAsia" w:hAnsiTheme="minorEastAsia"/>
          <w:color w:val="111F2C"/>
          <w:sz w:val="32"/>
          <w:szCs w:val="32"/>
          <w:shd w:val="clear" w:color="auto" w:fill="FFFFFF"/>
        </w:rPr>
      </w:pP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衢州市人民医院科教处</w:t>
      </w:r>
      <w:r w:rsidR="009A38FA"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br/>
        <w:t>202</w:t>
      </w:r>
      <w:r w:rsidR="009A38FA">
        <w:rPr>
          <w:rFonts w:asciiTheme="minorEastAsia" w:hAnsiTheme="minorEastAsia"/>
          <w:color w:val="111F2C"/>
          <w:sz w:val="32"/>
          <w:szCs w:val="32"/>
          <w:shd w:val="clear" w:color="auto" w:fill="FFFFFF"/>
        </w:rPr>
        <w:t>1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年</w:t>
      </w:r>
      <w:r w:rsidR="009A38FA">
        <w:rPr>
          <w:rFonts w:asciiTheme="minorEastAsia" w:hAnsiTheme="minorEastAsia"/>
          <w:color w:val="111F2C"/>
          <w:sz w:val="32"/>
          <w:szCs w:val="32"/>
          <w:shd w:val="clear" w:color="auto" w:fill="FFFFFF"/>
        </w:rPr>
        <w:t>4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月</w:t>
      </w:r>
      <w:r w:rsidR="00065BAD"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8</w:t>
      </w:r>
      <w:r>
        <w:rPr>
          <w:rFonts w:asciiTheme="minorEastAsia" w:hAnsiTheme="minorEastAsia" w:hint="eastAsia"/>
          <w:color w:val="111F2C"/>
          <w:sz w:val="32"/>
          <w:szCs w:val="32"/>
          <w:shd w:val="clear" w:color="auto" w:fill="FFFFFF"/>
        </w:rPr>
        <w:t>日</w:t>
      </w:r>
    </w:p>
    <w:sectPr w:rsidR="00467EA4" w:rsidSect="00467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BF" w:rsidRDefault="006513BF" w:rsidP="00F733EE">
      <w:r>
        <w:separator/>
      </w:r>
    </w:p>
  </w:endnote>
  <w:endnote w:type="continuationSeparator" w:id="0">
    <w:p w:rsidR="006513BF" w:rsidRDefault="006513BF" w:rsidP="00F7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BF" w:rsidRDefault="006513BF" w:rsidP="00F733EE">
      <w:r>
        <w:separator/>
      </w:r>
    </w:p>
  </w:footnote>
  <w:footnote w:type="continuationSeparator" w:id="0">
    <w:p w:rsidR="006513BF" w:rsidRDefault="006513BF" w:rsidP="00F73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BE7055"/>
    <w:multiLevelType w:val="singleLevel"/>
    <w:tmpl w:val="FFBE7055"/>
    <w:lvl w:ilvl="0">
      <w:start w:val="8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2F6"/>
    <w:rsid w:val="00011081"/>
    <w:rsid w:val="00035730"/>
    <w:rsid w:val="00065BAD"/>
    <w:rsid w:val="000722CE"/>
    <w:rsid w:val="00077A16"/>
    <w:rsid w:val="00081A20"/>
    <w:rsid w:val="000C0223"/>
    <w:rsid w:val="000C2809"/>
    <w:rsid w:val="000D2BAF"/>
    <w:rsid w:val="000F5840"/>
    <w:rsid w:val="001053F9"/>
    <w:rsid w:val="001063A1"/>
    <w:rsid w:val="00137425"/>
    <w:rsid w:val="001A79F1"/>
    <w:rsid w:val="002D47B7"/>
    <w:rsid w:val="00306C93"/>
    <w:rsid w:val="0035340E"/>
    <w:rsid w:val="0039714D"/>
    <w:rsid w:val="003E2F40"/>
    <w:rsid w:val="003E7AE2"/>
    <w:rsid w:val="00435664"/>
    <w:rsid w:val="00440B34"/>
    <w:rsid w:val="00467EA4"/>
    <w:rsid w:val="00470088"/>
    <w:rsid w:val="004E51F9"/>
    <w:rsid w:val="0059021E"/>
    <w:rsid w:val="005C4456"/>
    <w:rsid w:val="00630A8B"/>
    <w:rsid w:val="0063220D"/>
    <w:rsid w:val="006513BF"/>
    <w:rsid w:val="00732F82"/>
    <w:rsid w:val="00745057"/>
    <w:rsid w:val="007B73AC"/>
    <w:rsid w:val="00853249"/>
    <w:rsid w:val="0086084E"/>
    <w:rsid w:val="008A0859"/>
    <w:rsid w:val="009A38FA"/>
    <w:rsid w:val="00A53FB4"/>
    <w:rsid w:val="00A8001D"/>
    <w:rsid w:val="00AC343A"/>
    <w:rsid w:val="00AF4249"/>
    <w:rsid w:val="00AF4E93"/>
    <w:rsid w:val="00B40B23"/>
    <w:rsid w:val="00B512F6"/>
    <w:rsid w:val="00BC662F"/>
    <w:rsid w:val="00BD6001"/>
    <w:rsid w:val="00BF6D2B"/>
    <w:rsid w:val="00C01E10"/>
    <w:rsid w:val="00C359B1"/>
    <w:rsid w:val="00C576B9"/>
    <w:rsid w:val="00CE4166"/>
    <w:rsid w:val="00D169B7"/>
    <w:rsid w:val="00D17352"/>
    <w:rsid w:val="00D359BB"/>
    <w:rsid w:val="00DD71B9"/>
    <w:rsid w:val="00E008D0"/>
    <w:rsid w:val="00E01FB9"/>
    <w:rsid w:val="00E77C8D"/>
    <w:rsid w:val="00E861A7"/>
    <w:rsid w:val="00EF15F8"/>
    <w:rsid w:val="00F5459B"/>
    <w:rsid w:val="00F733EE"/>
    <w:rsid w:val="00F73B73"/>
    <w:rsid w:val="00F87752"/>
    <w:rsid w:val="00FB6496"/>
    <w:rsid w:val="5FFFB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67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67EA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467E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E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胡金兰</dc:creator>
  <cp:lastModifiedBy>胡金兰</cp:lastModifiedBy>
  <cp:revision>3</cp:revision>
  <cp:lastPrinted>2021-04-12T07:45:00Z</cp:lastPrinted>
  <dcterms:created xsi:type="dcterms:W3CDTF">2021-04-12T08:21:00Z</dcterms:created>
  <dcterms:modified xsi:type="dcterms:W3CDTF">2021-04-12T08:22:00Z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