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4D" w:rsidRDefault="001B2B47" w:rsidP="00D63B4D">
      <w:pPr>
        <w:spacing w:line="600" w:lineRule="exact"/>
        <w:jc w:val="center"/>
        <w:rPr>
          <w:rFonts w:asciiTheme="majorEastAsia" w:eastAsiaTheme="majorEastAsia" w:hAnsiTheme="majorEastAsia"/>
          <w:color w:val="111F2C"/>
          <w:sz w:val="44"/>
          <w:szCs w:val="44"/>
          <w:shd w:val="clear" w:color="auto" w:fill="FFFFFF"/>
        </w:rPr>
      </w:pPr>
      <w:r w:rsidRPr="00D63B4D">
        <w:rPr>
          <w:rFonts w:asciiTheme="majorEastAsia" w:eastAsiaTheme="majorEastAsia" w:hAnsiTheme="majorEastAsia"/>
          <w:color w:val="111F2C"/>
          <w:sz w:val="44"/>
          <w:szCs w:val="44"/>
          <w:shd w:val="clear" w:color="auto" w:fill="FFFFFF"/>
        </w:rPr>
        <w:t>关于举办</w:t>
      </w:r>
      <w:r w:rsidRPr="00D63B4D">
        <w:rPr>
          <w:rFonts w:asciiTheme="majorEastAsia" w:eastAsiaTheme="majorEastAsia" w:hAnsiTheme="majorEastAsia" w:hint="eastAsia"/>
          <w:color w:val="111F2C"/>
          <w:sz w:val="44"/>
          <w:szCs w:val="44"/>
          <w:shd w:val="clear" w:color="auto" w:fill="FFFFFF"/>
        </w:rPr>
        <w:t>市</w:t>
      </w:r>
      <w:r w:rsidRPr="00D63B4D">
        <w:rPr>
          <w:rFonts w:asciiTheme="majorEastAsia" w:eastAsiaTheme="majorEastAsia" w:hAnsiTheme="majorEastAsia"/>
          <w:color w:val="111F2C"/>
          <w:sz w:val="44"/>
          <w:szCs w:val="44"/>
          <w:shd w:val="clear" w:color="auto" w:fill="FFFFFF"/>
        </w:rPr>
        <w:t>级继续医学教育项目</w:t>
      </w:r>
      <w:r w:rsidRPr="00D63B4D">
        <w:rPr>
          <w:rFonts w:asciiTheme="majorEastAsia" w:eastAsiaTheme="majorEastAsia" w:hAnsiTheme="majorEastAsia"/>
          <w:color w:val="111F2C"/>
          <w:sz w:val="44"/>
          <w:szCs w:val="44"/>
        </w:rPr>
        <w:br/>
      </w:r>
      <w:r w:rsidRPr="00D63B4D">
        <w:rPr>
          <w:rFonts w:asciiTheme="majorEastAsia" w:eastAsiaTheme="majorEastAsia" w:hAnsiTheme="majorEastAsia"/>
          <w:color w:val="111F2C"/>
          <w:sz w:val="44"/>
          <w:szCs w:val="44"/>
          <w:shd w:val="clear" w:color="auto" w:fill="FFFFFF"/>
        </w:rPr>
        <w:t>《</w:t>
      </w:r>
      <w:r w:rsidRPr="00D63B4D">
        <w:rPr>
          <w:rFonts w:asciiTheme="majorEastAsia" w:eastAsiaTheme="majorEastAsia" w:hAnsiTheme="majorEastAsia" w:hint="eastAsia"/>
          <w:color w:val="111F2C"/>
          <w:sz w:val="44"/>
          <w:szCs w:val="44"/>
          <w:shd w:val="clear" w:color="auto" w:fill="FFFFFF"/>
        </w:rPr>
        <w:t>危重症营养规范化管理和治疗新策略</w:t>
      </w:r>
      <w:r w:rsidRPr="00D63B4D">
        <w:rPr>
          <w:rFonts w:asciiTheme="majorEastAsia" w:eastAsiaTheme="majorEastAsia" w:hAnsiTheme="majorEastAsia"/>
          <w:color w:val="111F2C"/>
          <w:sz w:val="44"/>
          <w:szCs w:val="44"/>
          <w:shd w:val="clear" w:color="auto" w:fill="FFFFFF"/>
        </w:rPr>
        <w:t>》</w:t>
      </w:r>
    </w:p>
    <w:p w:rsidR="00D63B4D" w:rsidRDefault="001B2B47" w:rsidP="00D63B4D">
      <w:pPr>
        <w:spacing w:line="600" w:lineRule="exact"/>
        <w:jc w:val="center"/>
        <w:rPr>
          <w:rFonts w:asciiTheme="minorEastAsia" w:hAnsiTheme="minorEastAsia" w:cstheme="majorEastAsia"/>
          <w:color w:val="111F2C"/>
          <w:sz w:val="32"/>
          <w:szCs w:val="32"/>
          <w:shd w:val="clear" w:color="auto" w:fill="FFFFFF"/>
        </w:rPr>
      </w:pPr>
      <w:r w:rsidRPr="00D63B4D">
        <w:rPr>
          <w:rFonts w:asciiTheme="majorEastAsia" w:eastAsiaTheme="majorEastAsia" w:hAnsiTheme="majorEastAsia"/>
          <w:color w:val="111F2C"/>
          <w:sz w:val="44"/>
          <w:szCs w:val="44"/>
          <w:shd w:val="clear" w:color="auto" w:fill="FFFFFF"/>
        </w:rPr>
        <w:t>的通知</w:t>
      </w:r>
      <w:r w:rsidRPr="00D63B4D">
        <w:rPr>
          <w:rFonts w:asciiTheme="majorEastAsia" w:eastAsiaTheme="majorEastAsia" w:hAnsiTheme="majorEastAsia"/>
          <w:color w:val="111F2C"/>
          <w:sz w:val="44"/>
          <w:szCs w:val="44"/>
        </w:rPr>
        <w:br/>
      </w:r>
      <w:r>
        <w:rPr>
          <w:rFonts w:ascii="微软雅黑" w:eastAsia="微软雅黑" w:hAnsi="微软雅黑" w:hint="eastAsia"/>
          <w:color w:val="111F2C"/>
          <w:sz w:val="32"/>
          <w:szCs w:val="32"/>
          <w:shd w:val="clear" w:color="auto" w:fill="FFFFFF"/>
        </w:rPr>
        <w:t xml:space="preserve">    </w:t>
      </w: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为进一步提高危重症患者的营养管理水平，完善规范重症营养诊疗体系，提高危重症患者的营养管理质量。衢州市人民医院将于2021年4月2</w:t>
      </w:r>
      <w:r w:rsidR="00072985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4</w:t>
      </w: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日举办市级继续医学教育项目《危重症营养规范化管理和治疗新策略》学习班，项目编号：20211901006。全程参加培训的学员经考试合格后授予市级</w:t>
      </w:r>
    </w:p>
    <w:p w:rsidR="00D63B4D" w:rsidRDefault="001B2B47" w:rsidP="00D63B4D">
      <w:pPr>
        <w:spacing w:line="600" w:lineRule="exact"/>
        <w:rPr>
          <w:rFonts w:asciiTheme="minorEastAsia" w:hAnsiTheme="minorEastAsia" w:cstheme="majorEastAsia"/>
          <w:color w:val="111F2C"/>
          <w:sz w:val="32"/>
          <w:szCs w:val="32"/>
          <w:shd w:val="clear" w:color="auto" w:fill="FFFFFF"/>
        </w:rPr>
      </w:pP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继续医学教育Ⅱ类学分五分。现将培训有关事宜通知如</w:t>
      </w:r>
      <w:r w:rsid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下：</w:t>
      </w:r>
    </w:p>
    <w:p w:rsidR="00BF6615" w:rsidRPr="00D63B4D" w:rsidRDefault="001B2B47" w:rsidP="00D63B4D">
      <w:pPr>
        <w:spacing w:line="600" w:lineRule="exact"/>
        <w:ind w:firstLineChars="250" w:firstLine="800"/>
        <w:rPr>
          <w:rFonts w:asciiTheme="minorEastAsia" w:hAnsiTheme="minorEastAsia" w:cstheme="majorEastAsia"/>
          <w:color w:val="111F2C"/>
          <w:sz w:val="32"/>
          <w:szCs w:val="32"/>
          <w:shd w:val="clear" w:color="auto" w:fill="FFFFFF"/>
        </w:rPr>
      </w:pPr>
      <w:r w:rsidRPr="00D63B4D">
        <w:rPr>
          <w:rFonts w:ascii="黑体" w:eastAsia="黑体" w:hAnsi="黑体" w:cstheme="majorEastAsia" w:hint="eastAsia"/>
          <w:color w:val="111F2C"/>
          <w:sz w:val="32"/>
          <w:szCs w:val="32"/>
          <w:shd w:val="clear" w:color="auto" w:fill="FFFFFF"/>
        </w:rPr>
        <w:t>一、时间：</w:t>
      </w: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2021年4月2</w:t>
      </w:r>
      <w:r w:rsidR="00072985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4</w:t>
      </w: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日-2</w:t>
      </w:r>
      <w:r w:rsidR="00072985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5</w:t>
      </w: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日</w:t>
      </w:r>
    </w:p>
    <w:p w:rsidR="00BF6615" w:rsidRPr="00D63B4D" w:rsidRDefault="001B2B47" w:rsidP="00B821BC">
      <w:pPr>
        <w:ind w:firstLineChars="250" w:firstLine="800"/>
        <w:rPr>
          <w:rFonts w:asciiTheme="minorEastAsia" w:hAnsiTheme="minorEastAsia" w:cstheme="majorEastAsia"/>
          <w:color w:val="111F2C"/>
          <w:sz w:val="32"/>
          <w:szCs w:val="32"/>
          <w:shd w:val="clear" w:color="auto" w:fill="FFFFFF"/>
        </w:rPr>
      </w:pPr>
      <w:r w:rsidRPr="00B821BC">
        <w:rPr>
          <w:rFonts w:ascii="黑体" w:eastAsia="黑体" w:hAnsi="黑体" w:cstheme="majorEastAsia" w:hint="eastAsia"/>
          <w:color w:val="111F2C"/>
          <w:sz w:val="32"/>
          <w:szCs w:val="32"/>
          <w:shd w:val="clear" w:color="auto" w:fill="FFFFFF"/>
        </w:rPr>
        <w:t>二、培训地点：</w:t>
      </w: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衢州市弈园大酒店 弈</w:t>
      </w:r>
      <w:r w:rsidRPr="00D63B4D">
        <w:rPr>
          <w:rFonts w:asciiTheme="minorEastAsia" w:hAnsiTheme="minorEastAsia" w:cstheme="majorEastAsia"/>
          <w:color w:val="111F2C"/>
          <w:sz w:val="32"/>
          <w:szCs w:val="32"/>
          <w:shd w:val="clear" w:color="auto" w:fill="FFFFFF"/>
        </w:rPr>
        <w:t>缘</w:t>
      </w:r>
      <w:bookmarkStart w:id="0" w:name="_GoBack"/>
      <w:bookmarkEnd w:id="0"/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厅（衢州市西区九华北大道弈谷问体城一区）</w:t>
      </w:r>
    </w:p>
    <w:p w:rsidR="00BF6615" w:rsidRPr="00D63B4D" w:rsidRDefault="001B2B47">
      <w:pPr>
        <w:ind w:leftChars="300" w:left="630"/>
        <w:rPr>
          <w:rFonts w:asciiTheme="minorEastAsia" w:hAnsiTheme="minorEastAsia" w:cstheme="majorEastAsia"/>
          <w:color w:val="111F2C"/>
          <w:sz w:val="32"/>
          <w:szCs w:val="32"/>
          <w:shd w:val="clear" w:color="auto" w:fill="FFFFFF"/>
        </w:rPr>
      </w:pPr>
      <w:r w:rsidRPr="00B821BC">
        <w:rPr>
          <w:rFonts w:ascii="黑体" w:eastAsia="黑体" w:hAnsi="黑体" w:cstheme="majorEastAsia" w:hint="eastAsia"/>
          <w:color w:val="111F2C"/>
          <w:sz w:val="32"/>
          <w:szCs w:val="32"/>
          <w:shd w:val="clear" w:color="auto" w:fill="FFFFFF"/>
        </w:rPr>
        <w:t>三、培训内容：</w:t>
      </w: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如何做好危重症患者的营养支持的管理，如何规范危重症患者肠内、肠外营养支持，阐述目前国内外危重症患者营养支持治疗的新理念。</w:t>
      </w:r>
    </w:p>
    <w:p w:rsidR="00B821BC" w:rsidRDefault="001B2B47">
      <w:pPr>
        <w:ind w:leftChars="300" w:left="630"/>
        <w:rPr>
          <w:rFonts w:asciiTheme="minorEastAsia" w:hAnsiTheme="minorEastAsia" w:cstheme="majorEastAsia"/>
          <w:color w:val="111F2C"/>
          <w:sz w:val="32"/>
          <w:szCs w:val="32"/>
          <w:shd w:val="clear" w:color="auto" w:fill="FFFFFF"/>
        </w:rPr>
      </w:pPr>
      <w:r w:rsidRPr="00B821BC">
        <w:rPr>
          <w:rFonts w:ascii="黑体" w:eastAsia="黑体" w:hAnsi="黑体" w:cstheme="majorEastAsia" w:hint="eastAsia"/>
          <w:color w:val="111F2C"/>
          <w:sz w:val="32"/>
          <w:szCs w:val="32"/>
          <w:shd w:val="clear" w:color="auto" w:fill="FFFFFF"/>
        </w:rPr>
        <w:t>四、费用标准：</w:t>
      </w: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培训200元/人，交通住宿费自理，或</w:t>
      </w:r>
    </w:p>
    <w:p w:rsidR="00B821BC" w:rsidRDefault="001B2B47" w:rsidP="00B821BC">
      <w:pPr>
        <w:ind w:left="640" w:hangingChars="200" w:hanging="640"/>
        <w:rPr>
          <w:rFonts w:asciiTheme="minorEastAsia" w:hAnsiTheme="minorEastAsia" w:cstheme="majorEastAsia"/>
          <w:color w:val="111F2C"/>
          <w:sz w:val="32"/>
          <w:szCs w:val="32"/>
          <w:shd w:val="clear" w:color="auto" w:fill="FFFFFF"/>
        </w:rPr>
      </w:pP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回单位报销。</w:t>
      </w: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br/>
      </w:r>
      <w:r w:rsidRPr="00B821BC">
        <w:rPr>
          <w:rFonts w:ascii="黑体" w:eastAsia="黑体" w:hAnsi="黑体" w:cstheme="majorEastAsia" w:hint="eastAsia"/>
          <w:color w:val="111F2C"/>
          <w:sz w:val="32"/>
          <w:szCs w:val="32"/>
          <w:shd w:val="clear" w:color="auto" w:fill="FFFFFF"/>
        </w:rPr>
        <w:t>五、培训人员：</w:t>
      </w: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基层医院内科、外科、急诊科、I</w:t>
      </w:r>
      <w:r w:rsidRPr="00D63B4D">
        <w:rPr>
          <w:rFonts w:asciiTheme="minorEastAsia" w:hAnsiTheme="minorEastAsia" w:cstheme="majorEastAsia"/>
          <w:color w:val="111F2C"/>
          <w:sz w:val="32"/>
          <w:szCs w:val="32"/>
          <w:shd w:val="clear" w:color="auto" w:fill="FFFFFF"/>
        </w:rPr>
        <w:t>CU</w:t>
      </w: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相</w:t>
      </w:r>
    </w:p>
    <w:p w:rsidR="00BF6615" w:rsidRPr="00D63B4D" w:rsidRDefault="001B2B47" w:rsidP="00B821BC">
      <w:pPr>
        <w:ind w:left="640" w:hangingChars="200" w:hanging="640"/>
        <w:rPr>
          <w:rFonts w:asciiTheme="minorEastAsia" w:hAnsiTheme="minorEastAsia" w:cstheme="majorEastAsia"/>
          <w:color w:val="111F2C"/>
          <w:sz w:val="32"/>
          <w:szCs w:val="32"/>
          <w:shd w:val="clear" w:color="auto" w:fill="FFFFFF"/>
        </w:rPr>
      </w:pP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关科室医护人员。</w:t>
      </w: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br/>
      </w:r>
      <w:r w:rsidRPr="00B821BC">
        <w:rPr>
          <w:rFonts w:ascii="黑体" w:eastAsia="黑体" w:hAnsi="黑体" w:cstheme="majorEastAsia" w:hint="eastAsia"/>
          <w:color w:val="111F2C"/>
          <w:sz w:val="32"/>
          <w:szCs w:val="32"/>
          <w:shd w:val="clear" w:color="auto" w:fill="FFFFFF"/>
        </w:rPr>
        <w:t>六、报名方式：</w:t>
      </w: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网上预报名加现场医教管理APP扫码签</w:t>
      </w:r>
    </w:p>
    <w:p w:rsidR="00BF6615" w:rsidRPr="00D63B4D" w:rsidRDefault="001B2B47" w:rsidP="00B821BC">
      <w:pPr>
        <w:ind w:left="480" w:hangingChars="150" w:hanging="480"/>
        <w:rPr>
          <w:rFonts w:asciiTheme="minorEastAsia" w:hAnsiTheme="minorEastAsia" w:cstheme="majorEastAsia"/>
          <w:color w:val="111F2C"/>
          <w:sz w:val="32"/>
          <w:szCs w:val="32"/>
          <w:shd w:val="clear" w:color="auto" w:fill="FFFFFF"/>
        </w:rPr>
      </w:pP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到。</w:t>
      </w: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br/>
      </w:r>
      <w:r w:rsidRPr="00B821BC">
        <w:rPr>
          <w:rFonts w:ascii="黑体" w:eastAsia="黑体" w:hAnsi="黑体" w:cstheme="majorEastAsia" w:hint="eastAsia"/>
          <w:color w:val="111F2C"/>
          <w:sz w:val="32"/>
          <w:szCs w:val="32"/>
          <w:shd w:val="clear" w:color="auto" w:fill="FFFFFF"/>
        </w:rPr>
        <w:t>七、联系人：</w:t>
      </w: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王舜尧 电话15657005418</w:t>
      </w:r>
    </w:p>
    <w:p w:rsidR="00BF6615" w:rsidRPr="00D63B4D" w:rsidRDefault="001B2B47" w:rsidP="00D63B4D">
      <w:pPr>
        <w:ind w:firstLineChars="150" w:firstLine="480"/>
        <w:rPr>
          <w:rFonts w:asciiTheme="minorEastAsia" w:hAnsiTheme="minorEastAsia" w:cstheme="majorEastAsia"/>
          <w:color w:val="111F2C"/>
          <w:sz w:val="32"/>
          <w:szCs w:val="32"/>
          <w:shd w:val="clear" w:color="auto" w:fill="FFFFFF"/>
        </w:rPr>
      </w:pP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lastRenderedPageBreak/>
        <w:t>八、注意事项：预约报名。名额有限，报满为止。请报名的同仁务必准时参加，参加时请遵守现场工作人员的疫情防控规定，预约报名时如实填写《疫情防控个人健康信息承诺书》，进入会场执行“亮绿码、测体温、戴口罩”，会场内落座间隔一个座位，保持间距1米以上。参加培训需要完成医教管理系统考试授予学分。预约报名二维码如下：</w:t>
      </w:r>
    </w:p>
    <w:p w:rsidR="00BF6615" w:rsidRPr="00D63B4D" w:rsidRDefault="001B2B47">
      <w:pPr>
        <w:rPr>
          <w:rFonts w:asciiTheme="minorEastAsia" w:hAnsiTheme="minorEastAsia" w:cstheme="majorEastAsia"/>
          <w:color w:val="111F2C"/>
          <w:sz w:val="32"/>
          <w:szCs w:val="32"/>
          <w:shd w:val="clear" w:color="auto" w:fill="FFFFFF"/>
        </w:rPr>
      </w:pPr>
      <w:r w:rsidRPr="00D63B4D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报名二维码（含基本信息单位、姓名、性别、职称、专业、学分编号，联系电话及承诺书的内容）</w:t>
      </w:r>
    </w:p>
    <w:p w:rsidR="00BF6615" w:rsidRDefault="001B2B47">
      <w:pPr>
        <w:ind w:leftChars="250" w:left="3885" w:hangingChars="1200" w:hanging="3360"/>
        <w:rPr>
          <w:rFonts w:ascii="微软雅黑" w:eastAsia="微软雅黑" w:hAnsi="微软雅黑"/>
          <w:color w:val="111F2C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11F2C"/>
          <w:sz w:val="28"/>
          <w:szCs w:val="28"/>
          <w:shd w:val="clear" w:color="auto" w:fill="FFFFFF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1546860" cy="1386840"/>
            <wp:effectExtent l="0" t="0" r="0" b="0"/>
            <wp:docPr id="2" name="图片 2" descr="äºç»´ç 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äºç»´ç 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15" w:rsidRPr="00B821BC" w:rsidRDefault="001B2B47" w:rsidP="00B821BC">
      <w:pPr>
        <w:ind w:firstLineChars="150" w:firstLine="480"/>
        <w:rPr>
          <w:rFonts w:asciiTheme="minorEastAsia" w:hAnsiTheme="minorEastAsia" w:cstheme="majorEastAsia"/>
          <w:color w:val="111F2C"/>
          <w:sz w:val="32"/>
          <w:szCs w:val="32"/>
          <w:shd w:val="clear" w:color="auto" w:fill="FFFFFF"/>
        </w:rPr>
      </w:pPr>
      <w:r w:rsidRPr="00B821BC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 xml:space="preserve">收费二维码：根据财务要求请备注姓名、单位及单位税号。因每个单位原则上只开具一张发票 </w:t>
      </w:r>
    </w:p>
    <w:p w:rsidR="00BF6615" w:rsidRPr="00B821BC" w:rsidRDefault="001B2B47">
      <w:pPr>
        <w:ind w:leftChars="250" w:left="4365" w:hangingChars="1200" w:hanging="3840"/>
        <w:rPr>
          <w:rFonts w:asciiTheme="minorEastAsia" w:hAnsiTheme="minorEastAsia" w:cstheme="majorEastAsia"/>
          <w:color w:val="111F2C"/>
          <w:sz w:val="32"/>
          <w:szCs w:val="32"/>
          <w:shd w:val="clear" w:color="auto" w:fill="FFFFFF"/>
        </w:rPr>
      </w:pPr>
      <w:r>
        <w:rPr>
          <w:rFonts w:ascii="微软雅黑" w:eastAsia="微软雅黑" w:hAnsi="微软雅黑"/>
          <w:noProof/>
          <w:color w:val="111F2C"/>
          <w:sz w:val="32"/>
          <w:szCs w:val="32"/>
          <w:shd w:val="clear" w:color="auto" w:fill="FFFFFF"/>
        </w:rPr>
        <w:drawing>
          <wp:inline distT="0" distB="0" distL="0" distR="0">
            <wp:extent cx="1990725" cy="1745615"/>
            <wp:effectExtent l="0" t="0" r="9525" b="6985"/>
            <wp:docPr id="4" name="图片 4" descr="C:\Users\Len\Desktop\IMG_8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\Desktop\IMG_87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111F2C"/>
          <w:sz w:val="32"/>
          <w:szCs w:val="32"/>
        </w:rPr>
        <w:br/>
      </w:r>
      <w:r w:rsidRPr="00B821BC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衢州市人民医院科教处</w:t>
      </w:r>
    </w:p>
    <w:p w:rsidR="00BF6615" w:rsidRPr="00B821BC" w:rsidRDefault="00BF6615">
      <w:pPr>
        <w:ind w:leftChars="1162" w:left="4360" w:hangingChars="600" w:hanging="1920"/>
        <w:rPr>
          <w:rFonts w:asciiTheme="minorEastAsia" w:hAnsiTheme="minorEastAsia" w:cstheme="majorEastAsia"/>
          <w:color w:val="111F2C"/>
          <w:sz w:val="32"/>
          <w:szCs w:val="32"/>
          <w:shd w:val="clear" w:color="auto" w:fill="FFFFFF"/>
        </w:rPr>
      </w:pPr>
    </w:p>
    <w:p w:rsidR="00BF6615" w:rsidRPr="00B821BC" w:rsidRDefault="001B2B47">
      <w:pPr>
        <w:ind w:leftChars="2074" w:left="4355" w:firstLineChars="400" w:firstLine="1280"/>
        <w:rPr>
          <w:rFonts w:asciiTheme="minorEastAsia" w:hAnsiTheme="minorEastAsia" w:cstheme="majorEastAsia"/>
          <w:color w:val="111F2C"/>
          <w:sz w:val="32"/>
          <w:szCs w:val="32"/>
          <w:shd w:val="clear" w:color="auto" w:fill="FFFFFF"/>
        </w:rPr>
      </w:pPr>
      <w:r w:rsidRPr="00B821BC">
        <w:rPr>
          <w:rFonts w:asciiTheme="minorEastAsia" w:hAnsiTheme="minorEastAsia" w:cstheme="majorEastAsia" w:hint="eastAsia"/>
          <w:color w:val="111F2C"/>
          <w:sz w:val="32"/>
          <w:szCs w:val="32"/>
          <w:shd w:val="clear" w:color="auto" w:fill="FFFFFF"/>
        </w:rPr>
        <w:t>2021年4月8日</w:t>
      </w:r>
    </w:p>
    <w:p w:rsidR="00BF6615" w:rsidRPr="00B821BC" w:rsidRDefault="00BF6615">
      <w:pPr>
        <w:ind w:leftChars="250" w:left="4365" w:hangingChars="1200" w:hanging="3840"/>
        <w:rPr>
          <w:rFonts w:asciiTheme="minorEastAsia" w:hAnsiTheme="minorEastAsia" w:cstheme="majorEastAsia"/>
          <w:color w:val="111F2C"/>
          <w:sz w:val="32"/>
          <w:szCs w:val="32"/>
          <w:shd w:val="clear" w:color="auto" w:fill="FFFFFF"/>
        </w:rPr>
      </w:pPr>
    </w:p>
    <w:sectPr w:rsidR="00BF6615" w:rsidRPr="00B821BC" w:rsidSect="00BF6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4B" w:rsidRDefault="00090A4B" w:rsidP="00D63B4D">
      <w:r>
        <w:separator/>
      </w:r>
    </w:p>
  </w:endnote>
  <w:endnote w:type="continuationSeparator" w:id="0">
    <w:p w:rsidR="00090A4B" w:rsidRDefault="00090A4B" w:rsidP="00D63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4B" w:rsidRDefault="00090A4B" w:rsidP="00D63B4D">
      <w:r>
        <w:separator/>
      </w:r>
    </w:p>
  </w:footnote>
  <w:footnote w:type="continuationSeparator" w:id="0">
    <w:p w:rsidR="00090A4B" w:rsidRDefault="00090A4B" w:rsidP="00D63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2F6"/>
    <w:rsid w:val="BC7C5E08"/>
    <w:rsid w:val="00011081"/>
    <w:rsid w:val="00020158"/>
    <w:rsid w:val="00072985"/>
    <w:rsid w:val="00077A16"/>
    <w:rsid w:val="00081A20"/>
    <w:rsid w:val="00090A4B"/>
    <w:rsid w:val="000C0223"/>
    <w:rsid w:val="000C2809"/>
    <w:rsid w:val="00117ACF"/>
    <w:rsid w:val="00137425"/>
    <w:rsid w:val="0019087E"/>
    <w:rsid w:val="001B2B47"/>
    <w:rsid w:val="002D47B7"/>
    <w:rsid w:val="00306C93"/>
    <w:rsid w:val="0035031E"/>
    <w:rsid w:val="0039714D"/>
    <w:rsid w:val="004A5BD3"/>
    <w:rsid w:val="004E51F9"/>
    <w:rsid w:val="00523AA3"/>
    <w:rsid w:val="0060750E"/>
    <w:rsid w:val="00732F82"/>
    <w:rsid w:val="007B2037"/>
    <w:rsid w:val="00853249"/>
    <w:rsid w:val="0086084E"/>
    <w:rsid w:val="008B7B73"/>
    <w:rsid w:val="00952D46"/>
    <w:rsid w:val="0096479F"/>
    <w:rsid w:val="00A54E12"/>
    <w:rsid w:val="00A96F59"/>
    <w:rsid w:val="00B40B23"/>
    <w:rsid w:val="00B512F6"/>
    <w:rsid w:val="00B75466"/>
    <w:rsid w:val="00B821BC"/>
    <w:rsid w:val="00BA2E17"/>
    <w:rsid w:val="00BD2FA2"/>
    <w:rsid w:val="00BD6001"/>
    <w:rsid w:val="00BF6615"/>
    <w:rsid w:val="00BF6D2B"/>
    <w:rsid w:val="00C01E10"/>
    <w:rsid w:val="00C36F5E"/>
    <w:rsid w:val="00D42FEA"/>
    <w:rsid w:val="00D63B4D"/>
    <w:rsid w:val="00E01FB9"/>
    <w:rsid w:val="00E76C6C"/>
    <w:rsid w:val="00E861A7"/>
    <w:rsid w:val="00EC089D"/>
    <w:rsid w:val="00F87FCE"/>
    <w:rsid w:val="12522AA4"/>
    <w:rsid w:val="62966B51"/>
    <w:rsid w:val="6F0E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F66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F6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F6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F661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BF661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F66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F66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胡金兰</dc:creator>
  <cp:lastModifiedBy>胡金兰</cp:lastModifiedBy>
  <cp:revision>2</cp:revision>
  <cp:lastPrinted>2021-04-19T07:04:00Z</cp:lastPrinted>
  <dcterms:created xsi:type="dcterms:W3CDTF">2021-04-19T08:37:00Z</dcterms:created>
  <dcterms:modified xsi:type="dcterms:W3CDTF">2021-04-19T08:37:00Z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0181CC837C874270AB554A968870F898</vt:lpwstr>
  </property>
</Properties>
</file>